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CCDE2" w14:textId="77777777" w:rsidR="00607954" w:rsidRPr="00607954" w:rsidRDefault="00607954" w:rsidP="00607954">
      <w:pPr>
        <w:rPr>
          <w:rFonts w:ascii="Work Sans" w:hAnsi="Work Sans"/>
          <w:b/>
          <w:bCs/>
          <w:sz w:val="30"/>
          <w:szCs w:val="30"/>
          <w:lang w:val="en-US"/>
        </w:rPr>
      </w:pPr>
      <w:r w:rsidRPr="00607954">
        <w:rPr>
          <w:rFonts w:ascii="Work Sans" w:hAnsi="Work Sans"/>
          <w:b/>
          <w:bCs/>
          <w:sz w:val="30"/>
          <w:szCs w:val="30"/>
          <w:lang w:val="en-US"/>
        </w:rPr>
        <w:t xml:space="preserve">#EveryDayCounts – Join the campaign </w:t>
      </w:r>
    </w:p>
    <w:p w14:paraId="74F33A3B" w14:textId="40408284" w:rsidR="00607954" w:rsidRPr="00607954" w:rsidRDefault="00607954" w:rsidP="00607954">
      <w:pPr>
        <w:rPr>
          <w:rFonts w:ascii="Work Sans" w:hAnsi="Work Sans"/>
          <w:lang w:val="en-US"/>
        </w:rPr>
      </w:pPr>
      <w:r w:rsidRPr="00607954">
        <w:rPr>
          <w:rFonts w:ascii="Work Sans" w:hAnsi="Work Sans"/>
          <w:lang w:val="en-US"/>
        </w:rPr>
        <w:t xml:space="preserve">Government needs to step in to secure swift, simple and substantial support to charities. Add your voice to the </w:t>
      </w:r>
      <w:hyperlink r:id="rId5" w:history="1">
        <w:r w:rsidRPr="00607954">
          <w:rPr>
            <w:rStyle w:val="Hyperlink"/>
            <w:rFonts w:ascii="Work Sans" w:hAnsi="Work Sans"/>
            <w:lang w:val="en-US"/>
          </w:rPr>
          <w:t>#EveryDayCounts</w:t>
        </w:r>
      </w:hyperlink>
      <w:r w:rsidRPr="00607954">
        <w:rPr>
          <w:rFonts w:ascii="Work Sans" w:hAnsi="Work Sans"/>
          <w:lang w:val="en-US"/>
        </w:rPr>
        <w:t xml:space="preserve"> campaign by:</w:t>
      </w:r>
    </w:p>
    <w:p w14:paraId="320DCF30" w14:textId="77777777" w:rsidR="00607954" w:rsidRPr="00607954" w:rsidRDefault="00607954" w:rsidP="00607954">
      <w:pPr>
        <w:pStyle w:val="ListParagraph"/>
        <w:numPr>
          <w:ilvl w:val="0"/>
          <w:numId w:val="2"/>
        </w:numPr>
        <w:rPr>
          <w:rFonts w:ascii="Work Sans" w:hAnsi="Work Sans"/>
          <w:lang w:val="en-US"/>
        </w:rPr>
      </w:pPr>
      <w:r w:rsidRPr="00607954">
        <w:rPr>
          <w:rFonts w:ascii="Work Sans" w:hAnsi="Work Sans"/>
          <w:lang w:val="en-US"/>
        </w:rPr>
        <w:t xml:space="preserve">Writing to your MP/AM – you can use the sample email below </w:t>
      </w:r>
    </w:p>
    <w:p w14:paraId="56D231B0" w14:textId="77777777" w:rsidR="00607954" w:rsidRPr="00607954" w:rsidRDefault="00607954" w:rsidP="00607954">
      <w:pPr>
        <w:pStyle w:val="ListParagraph"/>
        <w:numPr>
          <w:ilvl w:val="0"/>
          <w:numId w:val="2"/>
        </w:numPr>
        <w:rPr>
          <w:rFonts w:ascii="Work Sans" w:hAnsi="Work Sans"/>
          <w:lang w:val="en-US"/>
        </w:rPr>
      </w:pPr>
      <w:r w:rsidRPr="00607954">
        <w:rPr>
          <w:rFonts w:ascii="Work Sans" w:hAnsi="Work Sans"/>
          <w:lang w:val="en-US"/>
        </w:rPr>
        <w:t xml:space="preserve">Sharing your experience on social media using #EveryDayCounts – make sure people know how you’re responding to COVID-19 and why you need support </w:t>
      </w:r>
    </w:p>
    <w:p w14:paraId="58C91131" w14:textId="77777777" w:rsidR="00607954" w:rsidRPr="00607954" w:rsidRDefault="00607954" w:rsidP="00607954">
      <w:pPr>
        <w:pStyle w:val="ListParagraph"/>
        <w:numPr>
          <w:ilvl w:val="0"/>
          <w:numId w:val="2"/>
        </w:numPr>
        <w:rPr>
          <w:rFonts w:ascii="Work Sans" w:hAnsi="Work Sans"/>
          <w:lang w:val="en-US"/>
        </w:rPr>
      </w:pPr>
      <w:r w:rsidRPr="00607954">
        <w:rPr>
          <w:rFonts w:ascii="Work Sans" w:hAnsi="Work Sans"/>
          <w:lang w:val="en-US"/>
        </w:rPr>
        <w:t>Sending a copy of this letter to your local newspaper to let them know you need support</w:t>
      </w:r>
    </w:p>
    <w:p w14:paraId="34A55FFD" w14:textId="0A3D3274" w:rsidR="00607954" w:rsidRPr="00607954" w:rsidRDefault="00607954" w:rsidP="00607954">
      <w:pPr>
        <w:rPr>
          <w:rFonts w:ascii="Work Sans" w:hAnsi="Work Sans"/>
          <w:b/>
          <w:bCs/>
          <w:u w:val="single"/>
          <w:lang w:val="en-US"/>
        </w:rPr>
      </w:pPr>
      <w:r>
        <w:rPr>
          <w:rFonts w:ascii="Work Sans" w:hAnsi="Work Sans"/>
          <w:b/>
          <w:bCs/>
          <w:u w:val="single"/>
          <w:lang w:val="en-US"/>
        </w:rPr>
        <w:t>How to d</w:t>
      </w:r>
      <w:r w:rsidRPr="00607954">
        <w:rPr>
          <w:rFonts w:ascii="Work Sans" w:hAnsi="Work Sans"/>
          <w:b/>
          <w:bCs/>
          <w:u w:val="single"/>
          <w:lang w:val="en-US"/>
        </w:rPr>
        <w:t>raft</w:t>
      </w:r>
      <w:r>
        <w:rPr>
          <w:rFonts w:ascii="Work Sans" w:hAnsi="Work Sans"/>
          <w:b/>
          <w:bCs/>
          <w:u w:val="single"/>
          <w:lang w:val="en-US"/>
        </w:rPr>
        <w:t xml:space="preserve"> an</w:t>
      </w:r>
      <w:bookmarkStart w:id="0" w:name="_GoBack"/>
      <w:bookmarkEnd w:id="0"/>
      <w:r w:rsidRPr="00607954">
        <w:rPr>
          <w:rFonts w:ascii="Work Sans" w:hAnsi="Work Sans"/>
          <w:b/>
          <w:bCs/>
          <w:u w:val="single"/>
          <w:lang w:val="en-US"/>
        </w:rPr>
        <w:t xml:space="preserve"> email to your MP/AM</w:t>
      </w:r>
    </w:p>
    <w:p w14:paraId="476048EC" w14:textId="77777777" w:rsidR="00607954" w:rsidRPr="00607954" w:rsidRDefault="00607954" w:rsidP="00607954">
      <w:pPr>
        <w:rPr>
          <w:rFonts w:ascii="Work Sans" w:hAnsi="Work Sans"/>
          <w:lang w:val="en-US"/>
        </w:rPr>
      </w:pPr>
      <w:r w:rsidRPr="00607954">
        <w:rPr>
          <w:rFonts w:ascii="Work Sans" w:hAnsi="Work Sans"/>
          <w:lang w:val="en-US"/>
        </w:rPr>
        <w:t xml:space="preserve">Your MP/AM  will be much more likely to respond the more personal your email is.  If you don’t have time to write a full email yourself you can simply edit and personalise the highlighted parts of the email below.  Or even better you can give their office a call and use the structure below to share your experiences.  </w:t>
      </w:r>
    </w:p>
    <w:p w14:paraId="53DA61AC" w14:textId="69DC8533" w:rsidR="00607954" w:rsidRPr="00607954" w:rsidRDefault="00607954" w:rsidP="00607954">
      <w:pPr>
        <w:rPr>
          <w:rFonts w:ascii="Work Sans" w:hAnsi="Work Sans"/>
        </w:rPr>
      </w:pPr>
      <w:r w:rsidRPr="00607954">
        <w:rPr>
          <w:rFonts w:ascii="Work Sans" w:hAnsi="Work Sans"/>
          <w:lang w:val="en-US"/>
        </w:rPr>
        <w:t xml:space="preserve">All you need to convey is why this matters for you, what the situation is in their constituency and that they can help by asking the Chancellor for a support package for charities.  You don’t need to know all the details but if you want to call and are interested you can find more details about the campaign </w:t>
      </w:r>
      <w:hyperlink r:id="rId6" w:history="1">
        <w:r w:rsidRPr="00607954">
          <w:rPr>
            <w:rStyle w:val="Hyperlink"/>
            <w:rFonts w:ascii="Work Sans" w:hAnsi="Work Sans"/>
            <w:lang w:val="en-US"/>
          </w:rPr>
          <w:t>here</w:t>
        </w:r>
      </w:hyperlink>
      <w:r>
        <w:rPr>
          <w:rFonts w:ascii="Work Sans" w:hAnsi="Work Sans"/>
          <w:lang w:val="en-US"/>
        </w:rPr>
        <w:t>.</w:t>
      </w:r>
    </w:p>
    <w:p w14:paraId="7BE1D873" w14:textId="3FC98E86" w:rsidR="00607954" w:rsidRDefault="00607954" w:rsidP="00607954">
      <w:pPr>
        <w:rPr>
          <w:rStyle w:val="Hyperlink"/>
          <w:rFonts w:ascii="Work Sans" w:hAnsi="Work Sans"/>
          <w:color w:val="auto"/>
        </w:rPr>
      </w:pPr>
      <w:r w:rsidRPr="00607954">
        <w:rPr>
          <w:rFonts w:ascii="Work Sans" w:hAnsi="Work Sans"/>
        </w:rPr>
        <w:t xml:space="preserve">You can also find more about how to get the most from your MP and what they can do for you in our </w:t>
      </w:r>
      <w:hyperlink r:id="rId7" w:history="1">
        <w:r w:rsidRPr="00607954">
          <w:rPr>
            <w:rStyle w:val="Hyperlink"/>
            <w:rFonts w:ascii="Work Sans" w:hAnsi="Work Sans"/>
          </w:rPr>
          <w:t>“What to expect when expecting a general election”</w:t>
        </w:r>
      </w:hyperlink>
      <w:r w:rsidRPr="00607954">
        <w:rPr>
          <w:rFonts w:ascii="Work Sans" w:hAnsi="Work Sans"/>
        </w:rPr>
        <w:t xml:space="preserve"> booklet</w:t>
      </w:r>
      <w:r>
        <w:rPr>
          <w:rFonts w:ascii="Work Sans" w:hAnsi="Work Sans"/>
        </w:rPr>
        <w:t>.</w:t>
      </w:r>
    </w:p>
    <w:p w14:paraId="02D77A76" w14:textId="62C7BA6E" w:rsidR="00607954" w:rsidRPr="00607954" w:rsidRDefault="00607954" w:rsidP="00607954">
      <w:pPr>
        <w:rPr>
          <w:rStyle w:val="Hyperlink"/>
          <w:rFonts w:ascii="Work Sans" w:hAnsi="Work Sans"/>
          <w:b/>
          <w:bCs/>
          <w:color w:val="auto"/>
        </w:rPr>
      </w:pPr>
      <w:r>
        <w:rPr>
          <w:rStyle w:val="Hyperlink"/>
          <w:rFonts w:ascii="Work Sans" w:hAnsi="Work Sans"/>
          <w:b/>
          <w:bCs/>
          <w:color w:val="auto"/>
        </w:rPr>
        <w:t>Letter/Email t</w:t>
      </w:r>
      <w:r>
        <w:rPr>
          <w:rStyle w:val="Hyperlink"/>
          <w:rFonts w:ascii="Work Sans" w:hAnsi="Work Sans"/>
          <w:b/>
          <w:bCs/>
          <w:color w:val="auto"/>
        </w:rPr>
        <w:t>emplate:</w:t>
      </w:r>
    </w:p>
    <w:p w14:paraId="6AD2EDA5" w14:textId="6FB4C2D4" w:rsidR="00607954" w:rsidRPr="00607954" w:rsidRDefault="00607954" w:rsidP="00607954">
      <w:pPr>
        <w:rPr>
          <w:rStyle w:val="Hyperlink"/>
          <w:rFonts w:ascii="Work Sans" w:hAnsi="Work Sans"/>
          <w:color w:val="auto"/>
          <w:u w:val="none"/>
        </w:rPr>
      </w:pPr>
      <w:r>
        <w:rPr>
          <w:rStyle w:val="Hyperlink"/>
          <w:rFonts w:ascii="Work Sans" w:hAnsi="Work Sans"/>
          <w:color w:val="auto"/>
          <w:u w:val="none"/>
        </w:rPr>
        <w:t>--------------------------------------------------------------------------------</w:t>
      </w:r>
    </w:p>
    <w:p w14:paraId="2F8AE8EA" w14:textId="77777777" w:rsidR="00607954" w:rsidRPr="00607954" w:rsidRDefault="00607954" w:rsidP="00607954">
      <w:pPr>
        <w:rPr>
          <w:rFonts w:ascii="Work Sans" w:hAnsi="Work Sans"/>
          <w:u w:val="single"/>
          <w:lang w:val="en-US"/>
        </w:rPr>
      </w:pPr>
      <w:r w:rsidRPr="00607954">
        <w:rPr>
          <w:rFonts w:ascii="Work Sans" w:hAnsi="Work Sans"/>
          <w:u w:val="single"/>
        </w:rPr>
        <w:t xml:space="preserve">SUBJECT LINE: Urgent – COVID-19 </w:t>
      </w:r>
      <w:r w:rsidRPr="00607954">
        <w:rPr>
          <w:rFonts w:ascii="Work Sans" w:hAnsi="Work Sans"/>
          <w:highlight w:val="yellow"/>
          <w:u w:val="single"/>
        </w:rPr>
        <w:t>[INSERT CHARITY NAME]</w:t>
      </w:r>
      <w:r w:rsidRPr="00607954">
        <w:rPr>
          <w:rFonts w:ascii="Work Sans" w:hAnsi="Work Sans"/>
          <w:u w:val="single"/>
        </w:rPr>
        <w:t xml:space="preserve"> need for government support</w:t>
      </w:r>
    </w:p>
    <w:p w14:paraId="2F3022D5" w14:textId="23480B8B" w:rsidR="00607954" w:rsidRPr="00607954" w:rsidRDefault="00607954" w:rsidP="00607954">
      <w:pPr>
        <w:rPr>
          <w:rFonts w:ascii="Work Sans" w:hAnsi="Work Sans"/>
          <w:lang w:val="en-US"/>
        </w:rPr>
      </w:pPr>
      <w:r w:rsidRPr="00607954">
        <w:rPr>
          <w:rFonts w:ascii="Work Sans" w:hAnsi="Work Sans"/>
          <w:lang w:val="en-US"/>
        </w:rPr>
        <w:t xml:space="preserve">Dear </w:t>
      </w:r>
      <w:r w:rsidRPr="00607954">
        <w:rPr>
          <w:rFonts w:ascii="Work Sans" w:hAnsi="Work Sans"/>
          <w:highlight w:val="yellow"/>
          <w:lang w:val="en-US"/>
        </w:rPr>
        <w:t>[INSERT NAME]</w:t>
      </w:r>
    </w:p>
    <w:p w14:paraId="64B50CDC" w14:textId="77777777" w:rsidR="00607954" w:rsidRPr="00607954" w:rsidRDefault="00607954" w:rsidP="00607954">
      <w:pPr>
        <w:rPr>
          <w:rFonts w:ascii="Work Sans" w:hAnsi="Work Sans"/>
          <w:lang w:val="en-US"/>
        </w:rPr>
      </w:pPr>
      <w:r w:rsidRPr="00607954">
        <w:rPr>
          <w:rFonts w:ascii="Work Sans" w:hAnsi="Work Sans"/>
          <w:lang w:val="en-US"/>
        </w:rPr>
        <w:t xml:space="preserve">I’m writing to you on behalf of </w:t>
      </w:r>
      <w:r w:rsidRPr="00607954">
        <w:rPr>
          <w:rFonts w:ascii="Work Sans" w:hAnsi="Work Sans"/>
          <w:highlight w:val="yellow"/>
          <w:lang w:val="en-US"/>
        </w:rPr>
        <w:t>[CHARITY NAME]</w:t>
      </w:r>
      <w:r w:rsidRPr="00607954">
        <w:rPr>
          <w:rFonts w:ascii="Work Sans" w:hAnsi="Work Sans"/>
          <w:lang w:val="en-US"/>
        </w:rPr>
        <w:t>. We are a local charity in [</w:t>
      </w:r>
      <w:r w:rsidRPr="00607954">
        <w:rPr>
          <w:rFonts w:ascii="Work Sans" w:hAnsi="Work Sans"/>
          <w:highlight w:val="yellow"/>
          <w:lang w:val="en-US"/>
        </w:rPr>
        <w:t>PLACE</w:t>
      </w:r>
      <w:r w:rsidRPr="00607954">
        <w:rPr>
          <w:rFonts w:ascii="Work Sans" w:hAnsi="Work Sans"/>
          <w:lang w:val="en-US"/>
        </w:rPr>
        <w:t xml:space="preserve">] working with </w:t>
      </w:r>
      <w:r w:rsidRPr="00607954">
        <w:rPr>
          <w:rFonts w:ascii="Work Sans" w:hAnsi="Work Sans"/>
          <w:highlight w:val="yellow"/>
          <w:lang w:val="en-US"/>
        </w:rPr>
        <w:t>[CLIENT GROUP/S]</w:t>
      </w:r>
      <w:r w:rsidRPr="00607954">
        <w:rPr>
          <w:rFonts w:ascii="Work Sans" w:hAnsi="Work Sans"/>
          <w:lang w:val="en-US"/>
        </w:rPr>
        <w:t xml:space="preserve"> by </w:t>
      </w:r>
      <w:r w:rsidRPr="00607954">
        <w:rPr>
          <w:rFonts w:ascii="Work Sans" w:hAnsi="Work Sans"/>
          <w:highlight w:val="yellow"/>
          <w:lang w:val="en-US"/>
        </w:rPr>
        <w:t>[BRIEF OUTLINE OF YOUR SERVICES].</w:t>
      </w:r>
      <w:r w:rsidRPr="00607954">
        <w:rPr>
          <w:rFonts w:ascii="Work Sans" w:hAnsi="Work Sans"/>
          <w:lang w:val="en-US"/>
        </w:rPr>
        <w:t xml:space="preserve">  </w:t>
      </w:r>
    </w:p>
    <w:p w14:paraId="10BB38B4" w14:textId="77777777" w:rsidR="00607954" w:rsidRPr="00607954" w:rsidRDefault="00607954" w:rsidP="00607954">
      <w:pPr>
        <w:rPr>
          <w:rFonts w:ascii="Work Sans" w:hAnsi="Work Sans"/>
          <w:lang w:val="en-US"/>
        </w:rPr>
      </w:pPr>
      <w:r w:rsidRPr="00607954">
        <w:rPr>
          <w:rFonts w:ascii="Work Sans" w:hAnsi="Work Sans"/>
          <w:highlight w:val="yellow"/>
          <w:lang w:val="en-US"/>
        </w:rPr>
        <w:t>[IF RELEVANT INSERT LINE THANKING THEM FOR PREVIOUS SUPPORT OR WORK WITH YOU]</w:t>
      </w:r>
    </w:p>
    <w:p w14:paraId="797B10A0" w14:textId="77777777" w:rsidR="00607954" w:rsidRPr="00607954" w:rsidRDefault="00607954" w:rsidP="00607954">
      <w:pPr>
        <w:rPr>
          <w:rFonts w:ascii="Work Sans" w:hAnsi="Work Sans"/>
          <w:lang w:val="en-US"/>
        </w:rPr>
      </w:pPr>
      <w:r w:rsidRPr="00607954">
        <w:rPr>
          <w:rFonts w:ascii="Work Sans" w:hAnsi="Work Sans"/>
          <w:lang w:val="en-US"/>
        </w:rPr>
        <w:t xml:space="preserve">We are committed to supporting our service users who need us more than ever at this time. </w:t>
      </w:r>
      <w:r w:rsidRPr="00607954">
        <w:rPr>
          <w:rFonts w:ascii="Work Sans" w:hAnsi="Work Sans"/>
          <w:highlight w:val="yellow"/>
          <w:lang w:val="en-US"/>
        </w:rPr>
        <w:t>[INSERT SPECIFIC EXAMPLES OF HOW YOU ARE HELPING PEOPLE AROUND COVID-19 AND HOW THIS COMPARES TO NORMAL – IF YOU CAN GIVE NUMBERS/STATISTICS]</w:t>
      </w:r>
      <w:r w:rsidRPr="00607954">
        <w:rPr>
          <w:rFonts w:ascii="Work Sans" w:hAnsi="Work Sans"/>
          <w:lang w:val="en-US"/>
        </w:rPr>
        <w:t xml:space="preserve">. But at the same the COVID-19 pandemic has added lots of challenges to how we work. For example </w:t>
      </w:r>
      <w:r w:rsidRPr="00607954">
        <w:rPr>
          <w:rFonts w:ascii="Work Sans" w:hAnsi="Work Sans"/>
          <w:highlight w:val="yellow"/>
          <w:lang w:val="en-US"/>
        </w:rPr>
        <w:t>[ INSERT CHALLENGE E.G. FEWER STAFF AVAILABLE; CAN’T DELIVER GROUP WORK OR FACE-TO-FACE SUPPORT]</w:t>
      </w:r>
      <w:r w:rsidRPr="00607954">
        <w:rPr>
          <w:rFonts w:ascii="Work Sans" w:hAnsi="Work Sans"/>
          <w:lang w:val="en-US"/>
        </w:rPr>
        <w:t xml:space="preserve"> .</w:t>
      </w:r>
    </w:p>
    <w:p w14:paraId="0139D605" w14:textId="77777777" w:rsidR="00607954" w:rsidRPr="00607954" w:rsidRDefault="00607954" w:rsidP="00607954">
      <w:pPr>
        <w:rPr>
          <w:rFonts w:ascii="Work Sans" w:hAnsi="Work Sans"/>
          <w:lang w:val="en-US"/>
        </w:rPr>
      </w:pPr>
      <w:r w:rsidRPr="00607954">
        <w:rPr>
          <w:rFonts w:ascii="Work Sans" w:hAnsi="Work Sans"/>
          <w:lang w:val="en-US"/>
        </w:rPr>
        <w:t>We are really concerned about our ability to keep operating and to keep supporting those who need us more than ever.  Which is why we need you to do whatever you can to persuade the Chancellor to develop a specific programme to support charities, just as he has done for other sectors.</w:t>
      </w:r>
    </w:p>
    <w:p w14:paraId="22D43617" w14:textId="77777777" w:rsidR="00607954" w:rsidRPr="00607954" w:rsidRDefault="00607954" w:rsidP="00607954">
      <w:pPr>
        <w:rPr>
          <w:rFonts w:ascii="Work Sans" w:hAnsi="Work Sans"/>
          <w:lang w:val="en-US"/>
        </w:rPr>
      </w:pPr>
      <w:r w:rsidRPr="00607954">
        <w:rPr>
          <w:rFonts w:ascii="Work Sans" w:hAnsi="Work Sans"/>
          <w:lang w:val="en-US"/>
        </w:rPr>
        <w:t xml:space="preserve">We currently face losing </w:t>
      </w:r>
      <w:r w:rsidRPr="00607954">
        <w:rPr>
          <w:rFonts w:ascii="Work Sans" w:hAnsi="Work Sans"/>
          <w:highlight w:val="yellow"/>
          <w:lang w:val="en-US"/>
        </w:rPr>
        <w:t>[ INSERT AMOUNT FROM/ PERCENTAGE OF ]</w:t>
      </w:r>
      <w:r w:rsidRPr="00607954">
        <w:rPr>
          <w:rFonts w:ascii="Work Sans" w:hAnsi="Work Sans"/>
          <w:lang w:val="en-US"/>
        </w:rPr>
        <w:t xml:space="preserve"> our income as a result of </w:t>
      </w:r>
      <w:r w:rsidRPr="00607954">
        <w:rPr>
          <w:rFonts w:ascii="Work Sans" w:hAnsi="Work Sans"/>
          <w:highlight w:val="yellow"/>
          <w:lang w:val="en-US"/>
        </w:rPr>
        <w:t>[INSERT REASON]</w:t>
      </w:r>
      <w:r w:rsidRPr="00607954">
        <w:rPr>
          <w:rFonts w:ascii="Work Sans" w:hAnsi="Work Sans"/>
          <w:lang w:val="en-US"/>
        </w:rPr>
        <w:t xml:space="preserve"> and whilst we are exploring fundraising options it </w:t>
      </w:r>
      <w:r w:rsidRPr="00607954">
        <w:rPr>
          <w:rFonts w:ascii="Work Sans" w:hAnsi="Work Sans"/>
          <w:lang w:val="en-US"/>
        </w:rPr>
        <w:lastRenderedPageBreak/>
        <w:t xml:space="preserve">is inconceivable that we and other charities in our situation will get all the support we need to allow us to deliver vital front line support to those who need it most without a specific Government intervention for charities.  Unlike businesses, we cannot temporarily shut down and furlough our staff because our services are needed more than ever.  We are playing a vital role in our community and we need help to keep doing this in </w:t>
      </w:r>
      <w:r w:rsidRPr="00607954">
        <w:rPr>
          <w:rFonts w:ascii="Work Sans" w:hAnsi="Work Sans"/>
          <w:highlight w:val="yellow"/>
          <w:lang w:val="en-US"/>
        </w:rPr>
        <w:t>[INSERT TOWN/CITY/REGION]</w:t>
      </w:r>
    </w:p>
    <w:p w14:paraId="422BD3A4" w14:textId="77777777" w:rsidR="00607954" w:rsidRPr="00607954" w:rsidRDefault="00607954" w:rsidP="00607954">
      <w:pPr>
        <w:rPr>
          <w:rFonts w:ascii="Work Sans" w:hAnsi="Work Sans"/>
          <w:lang w:val="en-US"/>
        </w:rPr>
      </w:pPr>
      <w:r w:rsidRPr="00607954">
        <w:rPr>
          <w:rFonts w:ascii="Work Sans" w:hAnsi="Work Sans"/>
          <w:highlight w:val="yellow"/>
          <w:lang w:val="en-US"/>
        </w:rPr>
        <w:t>[OPTIONAL: INSERT ADDITIONAL INFO ABOUT YOUR EXPERIENCES OR LOCAL VALUE THAT YOU WOULD LIKE YOUR MP TO KNOW HERE]</w:t>
      </w:r>
    </w:p>
    <w:p w14:paraId="26632444" w14:textId="77777777" w:rsidR="00607954" w:rsidRPr="00607954" w:rsidRDefault="00607954" w:rsidP="00607954">
      <w:pPr>
        <w:rPr>
          <w:rFonts w:ascii="Work Sans" w:hAnsi="Work Sans"/>
          <w:lang w:val="en-US"/>
        </w:rPr>
      </w:pPr>
      <w:r w:rsidRPr="00607954">
        <w:rPr>
          <w:rFonts w:ascii="Work Sans" w:hAnsi="Work Sans"/>
          <w:lang w:val="en-US"/>
        </w:rPr>
        <w:t>As our MP we’re asking you to help us by:</w:t>
      </w:r>
    </w:p>
    <w:p w14:paraId="4473133A" w14:textId="77777777" w:rsidR="00607954" w:rsidRPr="00607954" w:rsidRDefault="00607954" w:rsidP="00607954">
      <w:pPr>
        <w:pStyle w:val="ListParagraph"/>
        <w:numPr>
          <w:ilvl w:val="0"/>
          <w:numId w:val="1"/>
        </w:numPr>
        <w:rPr>
          <w:rFonts w:ascii="Work Sans" w:hAnsi="Work Sans"/>
          <w:lang w:val="en-US"/>
        </w:rPr>
      </w:pPr>
      <w:r w:rsidRPr="00607954">
        <w:rPr>
          <w:rFonts w:ascii="Work Sans" w:hAnsi="Work Sans"/>
          <w:lang w:val="en-US"/>
        </w:rPr>
        <w:t xml:space="preserve">Being in touch – we want to be able to share our experiences with you and the ways you can support those who use our services – You can contact us at </w:t>
      </w:r>
      <w:r w:rsidRPr="00607954">
        <w:rPr>
          <w:rFonts w:ascii="Work Sans" w:hAnsi="Work Sans"/>
          <w:highlight w:val="yellow"/>
          <w:lang w:val="en-US"/>
        </w:rPr>
        <w:t>[INSERT CONTACT DETAILS]</w:t>
      </w:r>
    </w:p>
    <w:p w14:paraId="0DB57FB3" w14:textId="4E74C742" w:rsidR="00607954" w:rsidRPr="00607954" w:rsidRDefault="00607954" w:rsidP="00607954">
      <w:pPr>
        <w:pStyle w:val="ListParagraph"/>
        <w:numPr>
          <w:ilvl w:val="0"/>
          <w:numId w:val="1"/>
        </w:numPr>
        <w:rPr>
          <w:rFonts w:ascii="Work Sans" w:hAnsi="Work Sans"/>
          <w:lang w:val="en-US"/>
        </w:rPr>
      </w:pPr>
      <w:r w:rsidRPr="00607954">
        <w:rPr>
          <w:rFonts w:ascii="Work Sans" w:hAnsi="Work Sans"/>
          <w:lang w:val="en-US"/>
        </w:rPr>
        <w:t xml:space="preserve">Support the </w:t>
      </w:r>
      <w:hyperlink r:id="rId8" w:history="1">
        <w:r w:rsidRPr="00607954">
          <w:rPr>
            <w:rStyle w:val="Hyperlink"/>
            <w:rFonts w:ascii="Work Sans" w:hAnsi="Work Sans"/>
            <w:lang w:val="en-US"/>
          </w:rPr>
          <w:t>#EveryDayCounts</w:t>
        </w:r>
      </w:hyperlink>
      <w:r w:rsidRPr="00607954">
        <w:rPr>
          <w:rFonts w:ascii="Work Sans" w:hAnsi="Work Sans"/>
          <w:lang w:val="en-US"/>
        </w:rPr>
        <w:t xml:space="preserve"> campaign led by </w:t>
      </w:r>
      <w:hyperlink r:id="rId9" w:history="1">
        <w:r w:rsidRPr="00607954">
          <w:rPr>
            <w:rStyle w:val="Hyperlink"/>
            <w:rFonts w:ascii="Work Sans" w:hAnsi="Work Sans"/>
            <w:lang w:val="en-US"/>
          </w:rPr>
          <w:t>NCVO</w:t>
        </w:r>
      </w:hyperlink>
      <w:r w:rsidRPr="00607954">
        <w:rPr>
          <w:rFonts w:ascii="Work Sans" w:hAnsi="Work Sans"/>
          <w:lang w:val="en-US"/>
        </w:rPr>
        <w:t xml:space="preserve"> and others across the voluntary sector</w:t>
      </w:r>
      <w:r>
        <w:rPr>
          <w:rFonts w:ascii="Work Sans" w:hAnsi="Work Sans"/>
          <w:lang w:val="en-US"/>
        </w:rPr>
        <w:t xml:space="preserve"> </w:t>
      </w:r>
      <w:r w:rsidRPr="00607954">
        <w:rPr>
          <w:rFonts w:ascii="Work Sans" w:hAnsi="Work Sans"/>
          <w:lang w:val="en-US"/>
        </w:rPr>
        <w:t xml:space="preserve">calling for charities to get Government support in this pandemic. Every day without Government support puts these essential services at greater risk. You can find out more information about the exact support the campaign is asking for </w:t>
      </w:r>
      <w:hyperlink r:id="rId10" w:history="1">
        <w:r w:rsidRPr="00607954">
          <w:rPr>
            <w:rStyle w:val="Hyperlink"/>
            <w:rFonts w:ascii="Work Sans" w:hAnsi="Work Sans"/>
            <w:lang w:val="en-US"/>
          </w:rPr>
          <w:t>here</w:t>
        </w:r>
      </w:hyperlink>
      <w:r>
        <w:rPr>
          <w:rFonts w:ascii="Work Sans" w:hAnsi="Work Sans"/>
          <w:lang w:val="en-US"/>
        </w:rPr>
        <w:t>.</w:t>
      </w:r>
    </w:p>
    <w:p w14:paraId="5AD71DB2" w14:textId="28C42C8E" w:rsidR="00607954" w:rsidRPr="00607954" w:rsidRDefault="00607954" w:rsidP="00607954">
      <w:pPr>
        <w:pStyle w:val="ListParagraph"/>
        <w:numPr>
          <w:ilvl w:val="0"/>
          <w:numId w:val="1"/>
        </w:numPr>
        <w:rPr>
          <w:rFonts w:ascii="Work Sans" w:hAnsi="Work Sans"/>
          <w:lang w:val="en-US"/>
        </w:rPr>
      </w:pPr>
      <w:r w:rsidRPr="00607954">
        <w:rPr>
          <w:rFonts w:ascii="Work Sans" w:hAnsi="Work Sans"/>
          <w:lang w:val="en-US"/>
        </w:rPr>
        <w:t xml:space="preserve">Use your role as </w:t>
      </w:r>
      <w:r w:rsidRPr="00607954">
        <w:rPr>
          <w:rFonts w:ascii="Work Sans" w:hAnsi="Work Sans"/>
          <w:highlight w:val="yellow"/>
          <w:lang w:val="en-US"/>
        </w:rPr>
        <w:t>[AM/MP - DELETE AS APPROPRIATE]</w:t>
      </w:r>
      <w:r w:rsidRPr="00607954">
        <w:rPr>
          <w:rFonts w:ascii="Work Sans" w:hAnsi="Work Sans"/>
          <w:lang w:val="en-US"/>
        </w:rPr>
        <w:t xml:space="preserve"> to contact the Chancellor and ask for his commitment for a support package which includes emergency funding and a stabilisation fund to allow services to keep open and charities to be able to pay their staff.</w:t>
      </w:r>
    </w:p>
    <w:p w14:paraId="099B2277" w14:textId="77777777" w:rsidR="00607954" w:rsidRPr="00607954" w:rsidRDefault="00607954" w:rsidP="00607954">
      <w:pPr>
        <w:rPr>
          <w:rFonts w:ascii="Work Sans" w:hAnsi="Work Sans"/>
          <w:lang w:val="en-US"/>
        </w:rPr>
      </w:pPr>
      <w:r w:rsidRPr="00607954">
        <w:rPr>
          <w:rFonts w:ascii="Work Sans" w:hAnsi="Work Sans"/>
          <w:lang w:val="en-US"/>
        </w:rPr>
        <w:t>Thank you so much for taking the time to read this and I hope that you are staying safe and well in these unsettling times.  Do please be in touch if there is anything that we can help you with.</w:t>
      </w:r>
    </w:p>
    <w:p w14:paraId="1F85D8D1" w14:textId="77777777" w:rsidR="00607954" w:rsidRPr="00607954" w:rsidRDefault="00607954" w:rsidP="00607954">
      <w:pPr>
        <w:rPr>
          <w:rFonts w:ascii="Work Sans" w:hAnsi="Work Sans"/>
          <w:lang w:val="en-US"/>
        </w:rPr>
      </w:pPr>
    </w:p>
    <w:p w14:paraId="6CDB9C7F" w14:textId="77777777" w:rsidR="00607954" w:rsidRPr="00607954" w:rsidRDefault="00607954" w:rsidP="00607954">
      <w:pPr>
        <w:rPr>
          <w:rFonts w:ascii="Work Sans" w:hAnsi="Work Sans"/>
          <w:lang w:val="en-US"/>
        </w:rPr>
      </w:pPr>
      <w:r w:rsidRPr="00607954">
        <w:rPr>
          <w:rFonts w:ascii="Work Sans" w:hAnsi="Work Sans"/>
          <w:lang w:val="en-US"/>
        </w:rPr>
        <w:t>All the best,</w:t>
      </w:r>
    </w:p>
    <w:p w14:paraId="400F946B" w14:textId="77777777" w:rsidR="00607954" w:rsidRPr="00607954" w:rsidRDefault="00607954" w:rsidP="00607954">
      <w:pPr>
        <w:rPr>
          <w:rFonts w:ascii="Work Sans" w:hAnsi="Work Sans"/>
          <w:lang w:val="en-US"/>
        </w:rPr>
      </w:pPr>
      <w:r w:rsidRPr="00607954">
        <w:rPr>
          <w:rFonts w:ascii="Work Sans" w:hAnsi="Work Sans"/>
          <w:highlight w:val="yellow"/>
          <w:lang w:val="en-US"/>
        </w:rPr>
        <w:t>[INSERT SIGNATURE]</w:t>
      </w:r>
    </w:p>
    <w:p w14:paraId="30BDB672" w14:textId="77777777" w:rsidR="00B92A03" w:rsidRPr="00607954" w:rsidRDefault="00607954">
      <w:pPr>
        <w:rPr>
          <w:rFonts w:ascii="Work Sans" w:hAnsi="Work Sans"/>
        </w:rPr>
      </w:pPr>
    </w:p>
    <w:sectPr w:rsidR="00B92A03" w:rsidRPr="00607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848"/>
    <w:multiLevelType w:val="hybridMultilevel"/>
    <w:tmpl w:val="28164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A2769"/>
    <w:multiLevelType w:val="hybridMultilevel"/>
    <w:tmpl w:val="1D92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54"/>
    <w:rsid w:val="00261560"/>
    <w:rsid w:val="00607954"/>
    <w:rsid w:val="00F1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57CF"/>
  <w15:chartTrackingRefBased/>
  <w15:docId w15:val="{70F1084A-738C-46E6-865B-97EACBCD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954"/>
    <w:pPr>
      <w:ind w:left="720"/>
      <w:contextualSpacing/>
    </w:pPr>
  </w:style>
  <w:style w:type="character" w:styleId="Hyperlink">
    <w:name w:val="Hyperlink"/>
    <w:basedOn w:val="DefaultParagraphFont"/>
    <w:uiPriority w:val="99"/>
    <w:unhideWhenUsed/>
    <w:rsid w:val="00607954"/>
    <w:rPr>
      <w:color w:val="0000FF"/>
      <w:u w:val="single"/>
    </w:rPr>
  </w:style>
  <w:style w:type="character" w:styleId="CommentReference">
    <w:name w:val="annotation reference"/>
    <w:basedOn w:val="DefaultParagraphFont"/>
    <w:uiPriority w:val="99"/>
    <w:semiHidden/>
    <w:unhideWhenUsed/>
    <w:rsid w:val="00607954"/>
    <w:rPr>
      <w:sz w:val="16"/>
      <w:szCs w:val="16"/>
    </w:rPr>
  </w:style>
  <w:style w:type="paragraph" w:styleId="CommentText">
    <w:name w:val="annotation text"/>
    <w:basedOn w:val="Normal"/>
    <w:link w:val="CommentTextChar"/>
    <w:uiPriority w:val="99"/>
    <w:semiHidden/>
    <w:unhideWhenUsed/>
    <w:rsid w:val="00607954"/>
    <w:pPr>
      <w:spacing w:line="240" w:lineRule="auto"/>
    </w:pPr>
    <w:rPr>
      <w:sz w:val="20"/>
      <w:szCs w:val="20"/>
    </w:rPr>
  </w:style>
  <w:style w:type="character" w:customStyle="1" w:styleId="CommentTextChar">
    <w:name w:val="Comment Text Char"/>
    <w:basedOn w:val="DefaultParagraphFont"/>
    <w:link w:val="CommentText"/>
    <w:uiPriority w:val="99"/>
    <w:semiHidden/>
    <w:rsid w:val="00607954"/>
    <w:rPr>
      <w:sz w:val="20"/>
      <w:szCs w:val="20"/>
    </w:rPr>
  </w:style>
  <w:style w:type="paragraph" w:styleId="BalloonText">
    <w:name w:val="Balloon Text"/>
    <w:basedOn w:val="Normal"/>
    <w:link w:val="BalloonTextChar"/>
    <w:uiPriority w:val="99"/>
    <w:semiHidden/>
    <w:unhideWhenUsed/>
    <w:rsid w:val="00607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954"/>
    <w:rPr>
      <w:rFonts w:ascii="Segoe UI" w:hAnsi="Segoe UI" w:cs="Segoe UI"/>
      <w:sz w:val="18"/>
      <w:szCs w:val="18"/>
    </w:rPr>
  </w:style>
  <w:style w:type="character" w:styleId="UnresolvedMention">
    <w:name w:val="Unresolved Mention"/>
    <w:basedOn w:val="DefaultParagraphFont"/>
    <w:uiPriority w:val="99"/>
    <w:semiHidden/>
    <w:unhideWhenUsed/>
    <w:rsid w:val="00607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EveryDayCounts?src=hashtag_click" TargetMode="External"/><Relationship Id="rId3" Type="http://schemas.openxmlformats.org/officeDocument/2006/relationships/settings" Target="settings.xml"/><Relationship Id="rId7" Type="http://schemas.openxmlformats.org/officeDocument/2006/relationships/hyperlink" Target="https://www.lloydsbankfoundation.org.uk/media/grcbis4l/westminster-what-to-expect-a5-booklet-2019-digital-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vo.org.uk/about-us/media-centre/press-releases/2748-every-day-counts-as-charities-still-wait-for-government-support" TargetMode="External"/><Relationship Id="rId11" Type="http://schemas.openxmlformats.org/officeDocument/2006/relationships/fontTable" Target="fontTable.xml"/><Relationship Id="rId5" Type="http://schemas.openxmlformats.org/officeDocument/2006/relationships/hyperlink" Target="https://twitter.com/hashtag/EveryDayCounts?src=hashtag_click" TargetMode="External"/><Relationship Id="rId10" Type="http://schemas.openxmlformats.org/officeDocument/2006/relationships/hyperlink" Target="1.%09https:/www.ncvo.org.uk/about-us/media-centre/press-releases/2748-every-day-counts-as-charities-still-wait-for-government-support" TargetMode="External"/><Relationship Id="rId4" Type="http://schemas.openxmlformats.org/officeDocument/2006/relationships/webSettings" Target="webSettings.xml"/><Relationship Id="rId9" Type="http://schemas.openxmlformats.org/officeDocument/2006/relationships/hyperlink" Target="1.%09https:/www.ncvo.org.uk/about-us/media-centre/press-releases/2748-every-day-counts-as-charities-still-wait-for-government-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Khan</dc:creator>
  <cp:keywords/>
  <dc:description/>
  <cp:lastModifiedBy>Sofia Khan</cp:lastModifiedBy>
  <cp:revision>1</cp:revision>
  <dcterms:created xsi:type="dcterms:W3CDTF">2020-03-30T15:01:00Z</dcterms:created>
  <dcterms:modified xsi:type="dcterms:W3CDTF">2020-03-30T15:09:00Z</dcterms:modified>
</cp:coreProperties>
</file>